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D31FA2">
      <w:pPr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湖南农业大学马克思主义学院</w:t>
      </w:r>
    </w:p>
    <w:p w14:paraId="5DC879F8">
      <w:pPr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2027年推免生候选人陈昕审查材料</w:t>
      </w:r>
    </w:p>
    <w:p w14:paraId="2893BB78">
      <w:pPr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</w:p>
    <w:p w14:paraId="1F8F3A44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英语过级</w:t>
      </w:r>
    </w:p>
    <w:p w14:paraId="681050A5">
      <w:pPr>
        <w:pStyle w:val="2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1.大学英语四级</w:t>
      </w:r>
    </w:p>
    <w:p w14:paraId="25D59240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2946400" cy="4279900"/>
            <wp:effectExtent l="0" t="0" r="0" b="0"/>
            <wp:docPr id="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46400" cy="427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C2F0B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4"/>
          <w:szCs w:val="24"/>
        </w:rPr>
      </w:pPr>
    </w:p>
    <w:p w14:paraId="66D19C06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4"/>
          <w:szCs w:val="24"/>
        </w:rPr>
      </w:pPr>
    </w:p>
    <w:p w14:paraId="20636585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4"/>
          <w:szCs w:val="24"/>
        </w:rPr>
      </w:pPr>
    </w:p>
    <w:p w14:paraId="336ADC14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4"/>
          <w:szCs w:val="24"/>
        </w:rPr>
      </w:pPr>
    </w:p>
    <w:p w14:paraId="5E3E1E94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4"/>
          <w:szCs w:val="24"/>
        </w:rPr>
      </w:pPr>
    </w:p>
    <w:p w14:paraId="18759F7D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4"/>
          <w:szCs w:val="24"/>
        </w:rPr>
      </w:pPr>
    </w:p>
    <w:p w14:paraId="39C430AB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4"/>
          <w:szCs w:val="24"/>
        </w:rPr>
      </w:pPr>
    </w:p>
    <w:p w14:paraId="1DDC1DF9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4"/>
          <w:szCs w:val="24"/>
        </w:rPr>
      </w:pPr>
    </w:p>
    <w:p w14:paraId="0395AED3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4"/>
          <w:szCs w:val="24"/>
        </w:rPr>
      </w:pPr>
    </w:p>
    <w:p w14:paraId="287D4365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4"/>
          <w:szCs w:val="24"/>
        </w:rPr>
      </w:pPr>
    </w:p>
    <w:p w14:paraId="69A08B06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4"/>
          <w:szCs w:val="24"/>
        </w:rPr>
      </w:pPr>
    </w:p>
    <w:p w14:paraId="3EED9450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4"/>
          <w:szCs w:val="24"/>
        </w:rPr>
      </w:pPr>
    </w:p>
    <w:p w14:paraId="0876188E">
      <w:pPr>
        <w:pStyle w:val="2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2.大学英语六级</w:t>
      </w:r>
    </w:p>
    <w:p w14:paraId="004C6457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2946400" cy="4254500"/>
            <wp:effectExtent l="0" t="0" r="0" b="0"/>
            <wp:docPr id="1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46400" cy="425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D76B6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1B5D823F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成绩排名</w:t>
      </w:r>
    </w:p>
    <w:p w14:paraId="11B33DE4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drawing>
          <wp:inline distT="0" distB="0" distL="114300" distR="114300">
            <wp:extent cx="5271135" cy="657225"/>
            <wp:effectExtent l="0" t="0" r="1206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5A6DB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入伍</w:t>
      </w:r>
    </w:p>
    <w:p w14:paraId="7D422609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（无）</w:t>
      </w:r>
    </w:p>
    <w:p w14:paraId="017BCCED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026767F6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089C2B77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16EAA7FA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062E9695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各类志愿服务活动</w:t>
      </w:r>
    </w:p>
    <w:p w14:paraId="1E181B72">
      <w:pPr>
        <w:pStyle w:val="2"/>
        <w:bidi w:val="0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/>
          <w:lang w:val="en-US" w:eastAsia="zh-CN"/>
        </w:rPr>
        <w:t>1.团中央主办的2025年关爱行动“少年儿童安全守护计划”管道保护宣传志愿服务项目个人证书</w:t>
      </w:r>
    </w:p>
    <w:p w14:paraId="21B0E009">
      <w:pPr>
        <w:widowControl w:val="0"/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drawing>
          <wp:inline distT="0" distB="0" distL="114300" distR="114300">
            <wp:extent cx="2944495" cy="4280535"/>
            <wp:effectExtent l="0" t="0" r="1905" b="12065"/>
            <wp:docPr id="108" name="图片 42" descr="34d333c4243960ace128cf4d0dfa7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图片 42" descr="34d333c4243960ace128cf4d0dfa78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44495" cy="428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01683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2.团中央主办的2025年关爱行动“少年儿童安全守护计划”管道保护宣传志愿服务项目团队嘉许证书</w:t>
      </w:r>
    </w:p>
    <w:p w14:paraId="5E568043">
      <w:pPr>
        <w:pStyle w:val="2"/>
        <w:bidi w:val="0"/>
        <w:rPr>
          <w:rFonts w:hint="eastAsia"/>
          <w:lang w:val="en-US" w:eastAsia="zh-CN"/>
        </w:rPr>
      </w:pPr>
    </w:p>
    <w:p w14:paraId="0D07DB09">
      <w:pPr>
        <w:widowControl w:val="0"/>
        <w:numPr>
          <w:ilvl w:val="0"/>
          <w:numId w:val="0"/>
        </w:numPr>
        <w:jc w:val="center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2944495" cy="4280535"/>
            <wp:effectExtent l="0" t="0" r="1905" b="12065"/>
            <wp:docPr id="109" name="图片 43" descr="7192c21633595d6f6be83547871b6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图片 43" descr="7192c21633595d6f6be83547871b65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44495" cy="428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2C3FE">
      <w:pPr>
        <w:widowControl w:val="0"/>
        <w:numPr>
          <w:ilvl w:val="0"/>
          <w:numId w:val="0"/>
        </w:numPr>
        <w:jc w:val="center"/>
        <w:rPr>
          <w:rFonts w:hint="eastAsia" w:eastAsia="宋体"/>
          <w:lang w:val="en-US" w:eastAsia="zh-CN"/>
        </w:rPr>
      </w:pPr>
    </w:p>
    <w:p w14:paraId="4CB13F6C">
      <w:pPr>
        <w:widowControl w:val="0"/>
        <w:numPr>
          <w:ilvl w:val="0"/>
          <w:numId w:val="0"/>
        </w:numPr>
        <w:jc w:val="center"/>
        <w:rPr>
          <w:rFonts w:hint="eastAsia" w:eastAsia="宋体"/>
          <w:lang w:val="en-US" w:eastAsia="zh-CN"/>
        </w:rPr>
      </w:pPr>
    </w:p>
    <w:p w14:paraId="36D35D18">
      <w:pPr>
        <w:widowControl w:val="0"/>
        <w:numPr>
          <w:ilvl w:val="0"/>
          <w:numId w:val="0"/>
        </w:numPr>
        <w:jc w:val="center"/>
        <w:rPr>
          <w:rFonts w:hint="eastAsia" w:eastAsia="宋体"/>
          <w:lang w:val="en-US" w:eastAsia="zh-CN"/>
        </w:rPr>
      </w:pPr>
    </w:p>
    <w:p w14:paraId="776AD1E3">
      <w:pPr>
        <w:widowControl w:val="0"/>
        <w:numPr>
          <w:ilvl w:val="0"/>
          <w:numId w:val="0"/>
        </w:numPr>
        <w:jc w:val="center"/>
        <w:rPr>
          <w:rFonts w:hint="eastAsia" w:eastAsia="宋体"/>
          <w:lang w:val="en-US" w:eastAsia="zh-CN"/>
        </w:rPr>
      </w:pPr>
    </w:p>
    <w:p w14:paraId="4C072C20">
      <w:pPr>
        <w:widowControl w:val="0"/>
        <w:numPr>
          <w:ilvl w:val="0"/>
          <w:numId w:val="0"/>
        </w:numPr>
        <w:jc w:val="center"/>
        <w:rPr>
          <w:rFonts w:hint="eastAsia" w:eastAsia="宋体"/>
          <w:lang w:val="en-US" w:eastAsia="zh-CN"/>
        </w:rPr>
      </w:pPr>
    </w:p>
    <w:p w14:paraId="410FC6E3">
      <w:pPr>
        <w:widowControl w:val="0"/>
        <w:numPr>
          <w:ilvl w:val="0"/>
          <w:numId w:val="0"/>
        </w:numPr>
        <w:jc w:val="center"/>
        <w:rPr>
          <w:rFonts w:hint="eastAsia" w:eastAsia="宋体"/>
          <w:lang w:val="en-US" w:eastAsia="zh-CN"/>
        </w:rPr>
      </w:pPr>
    </w:p>
    <w:p w14:paraId="741F7DA3">
      <w:pPr>
        <w:widowControl w:val="0"/>
        <w:numPr>
          <w:ilvl w:val="0"/>
          <w:numId w:val="0"/>
        </w:numPr>
        <w:jc w:val="center"/>
        <w:rPr>
          <w:rFonts w:hint="eastAsia" w:eastAsia="宋体"/>
          <w:lang w:val="en-US" w:eastAsia="zh-CN"/>
        </w:rPr>
      </w:pPr>
    </w:p>
    <w:p w14:paraId="03D3F01A">
      <w:pPr>
        <w:widowControl w:val="0"/>
        <w:numPr>
          <w:ilvl w:val="0"/>
          <w:numId w:val="0"/>
        </w:numPr>
        <w:jc w:val="center"/>
        <w:rPr>
          <w:rFonts w:hint="eastAsia" w:eastAsia="宋体"/>
          <w:lang w:val="en-US" w:eastAsia="zh-CN"/>
        </w:rPr>
      </w:pPr>
    </w:p>
    <w:p w14:paraId="3414C1D0">
      <w:pPr>
        <w:widowControl w:val="0"/>
        <w:numPr>
          <w:ilvl w:val="0"/>
          <w:numId w:val="0"/>
        </w:numPr>
        <w:jc w:val="center"/>
        <w:rPr>
          <w:rFonts w:hint="eastAsia" w:eastAsia="宋体"/>
          <w:lang w:val="en-US" w:eastAsia="zh-CN"/>
        </w:rPr>
      </w:pPr>
    </w:p>
    <w:p w14:paraId="47E51586">
      <w:pPr>
        <w:widowControl w:val="0"/>
        <w:numPr>
          <w:ilvl w:val="0"/>
          <w:numId w:val="0"/>
        </w:numPr>
        <w:jc w:val="center"/>
        <w:rPr>
          <w:rFonts w:hint="eastAsia" w:eastAsia="宋体"/>
          <w:lang w:val="en-US" w:eastAsia="zh-CN"/>
        </w:rPr>
      </w:pPr>
    </w:p>
    <w:p w14:paraId="0F8565E1">
      <w:pPr>
        <w:widowControl w:val="0"/>
        <w:numPr>
          <w:ilvl w:val="0"/>
          <w:numId w:val="0"/>
        </w:numPr>
        <w:jc w:val="center"/>
        <w:rPr>
          <w:rFonts w:hint="eastAsia" w:eastAsia="宋体"/>
          <w:lang w:val="en-US" w:eastAsia="zh-CN"/>
        </w:rPr>
      </w:pPr>
    </w:p>
    <w:p w14:paraId="3A74EDE5">
      <w:pPr>
        <w:widowControl w:val="0"/>
        <w:numPr>
          <w:ilvl w:val="0"/>
          <w:numId w:val="0"/>
        </w:numPr>
        <w:jc w:val="center"/>
        <w:rPr>
          <w:rFonts w:hint="eastAsia" w:eastAsia="宋体"/>
          <w:lang w:val="en-US" w:eastAsia="zh-CN"/>
        </w:rPr>
      </w:pPr>
    </w:p>
    <w:p w14:paraId="67ABFA9E">
      <w:pPr>
        <w:widowControl w:val="0"/>
        <w:numPr>
          <w:ilvl w:val="0"/>
          <w:numId w:val="0"/>
        </w:numPr>
        <w:jc w:val="center"/>
        <w:rPr>
          <w:rFonts w:hint="eastAsia" w:eastAsia="宋体"/>
          <w:lang w:val="en-US" w:eastAsia="zh-CN"/>
        </w:rPr>
      </w:pPr>
    </w:p>
    <w:p w14:paraId="6A443B1D">
      <w:pPr>
        <w:widowControl w:val="0"/>
        <w:numPr>
          <w:ilvl w:val="0"/>
          <w:numId w:val="0"/>
        </w:numPr>
        <w:jc w:val="center"/>
        <w:rPr>
          <w:rFonts w:hint="eastAsia" w:eastAsia="宋体"/>
          <w:lang w:val="en-US" w:eastAsia="zh-CN"/>
        </w:rPr>
      </w:pPr>
    </w:p>
    <w:p w14:paraId="46707316">
      <w:pPr>
        <w:widowControl w:val="0"/>
        <w:numPr>
          <w:ilvl w:val="0"/>
          <w:numId w:val="0"/>
        </w:numPr>
        <w:jc w:val="center"/>
        <w:rPr>
          <w:rFonts w:hint="eastAsia" w:eastAsia="宋体"/>
          <w:lang w:val="en-US" w:eastAsia="zh-CN"/>
        </w:rPr>
      </w:pPr>
    </w:p>
    <w:p w14:paraId="4A434801">
      <w:pPr>
        <w:widowControl w:val="0"/>
        <w:numPr>
          <w:ilvl w:val="0"/>
          <w:numId w:val="0"/>
        </w:numPr>
        <w:jc w:val="center"/>
        <w:rPr>
          <w:rFonts w:hint="eastAsia" w:eastAsia="宋体"/>
          <w:lang w:val="en-US" w:eastAsia="zh-CN"/>
        </w:rPr>
      </w:pPr>
    </w:p>
    <w:p w14:paraId="5E731580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国际组织实习</w:t>
      </w:r>
    </w:p>
    <w:p w14:paraId="7668B740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参加由上海赴外文化交流中心举办的上海赴外·国际组织实习生预备营项目实训证书</w:t>
      </w:r>
    </w:p>
    <w:p w14:paraId="761E3565">
      <w:pPr>
        <w:widowControl w:val="0"/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vertAlign w:val="baseline"/>
          <w:lang w:val="en-US" w:eastAsia="zh-CN" w:bidi="ar-SA"/>
        </w:rPr>
        <w:drawing>
          <wp:inline distT="0" distB="0" distL="114300" distR="114300">
            <wp:extent cx="3024505" cy="4280535"/>
            <wp:effectExtent l="0" t="0" r="10795" b="12065"/>
            <wp:docPr id="2" name="图片 2" descr="cdb99553840531b4537472335b7aa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db99553840531b4537472335b7aaae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24505" cy="428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21850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71B1A9C5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47A95C26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5D24B327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43371947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28155404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3E0702FC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4EAC585C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bookmarkStart w:id="0" w:name="_GoBack"/>
      <w:bookmarkEnd w:id="0"/>
    </w:p>
    <w:p w14:paraId="3EE1F915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学术论文</w:t>
      </w:r>
    </w:p>
    <w:p w14:paraId="56724F73">
      <w:pPr>
        <w:numPr>
          <w:numId w:val="0"/>
        </w:numPr>
        <w:jc w:val="left"/>
        <w:rPr>
          <w:rFonts w:hint="default" w:ascii="Times New Roman" w:hAnsi="Times New Roman" w:eastAsia="宋体" w:cs="Times New Roman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理论文章链接：</w:t>
      </w:r>
      <w:r>
        <w:rPr>
          <w:rFonts w:hint="default" w:ascii="Times New Roman" w:hAnsi="Times New Roman" w:eastAsia="宋体" w:cs="Times New Roman"/>
          <w:b/>
          <w:bCs/>
          <w:sz w:val="28"/>
          <w:szCs w:val="36"/>
          <w:lang w:val="en-US" w:eastAsia="zh-CN"/>
        </w:rPr>
        <w:t>https://moment.rednet.cn/content/646041/74/16128085.html</w:t>
      </w:r>
    </w:p>
    <w:p w14:paraId="5ED97B3F">
      <w:pPr>
        <w:numPr>
          <w:numId w:val="0"/>
        </w:numPr>
        <w:jc w:val="center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drawing>
          <wp:inline distT="0" distB="0" distL="114300" distR="114300">
            <wp:extent cx="2729230" cy="5549265"/>
            <wp:effectExtent l="0" t="0" r="1270" b="635"/>
            <wp:docPr id="3" name="图片 3" descr="d508da15658da0a118bc85d395a00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508da15658da0a118bc85d395a00e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29230" cy="554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48946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科研项目或课题</w:t>
      </w:r>
    </w:p>
    <w:p w14:paraId="2A85A608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（无）</w:t>
      </w:r>
    </w:p>
    <w:p w14:paraId="7459E404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专利</w:t>
      </w:r>
    </w:p>
    <w:p w14:paraId="06F9E0E3">
      <w:pPr>
        <w:widowControl w:val="0"/>
        <w:numPr>
          <w:ilvl w:val="0"/>
          <w:numId w:val="0"/>
        </w:numPr>
        <w:jc w:val="both"/>
        <w:rPr>
          <w:rFonts w:hint="default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（无）</w:t>
      </w:r>
    </w:p>
    <w:p w14:paraId="7EA29F8C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543B6428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竞赛</w:t>
      </w:r>
    </w:p>
    <w:p w14:paraId="1639F6C6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（无）</w:t>
      </w:r>
    </w:p>
    <w:p w14:paraId="4AA0493A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个人荣誉</w:t>
      </w:r>
    </w:p>
    <w:p w14:paraId="6F1B7429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1.2024-2025学年度本专科生国家奖学金</w:t>
      </w:r>
    </w:p>
    <w:p w14:paraId="3F8A704A">
      <w:pPr>
        <w:numPr>
          <w:numId w:val="0"/>
        </w:numPr>
        <w:jc w:val="center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drawing>
          <wp:inline distT="0" distB="0" distL="114300" distR="114300">
            <wp:extent cx="2739390" cy="2023110"/>
            <wp:effectExtent l="0" t="0" r="3810" b="8890"/>
            <wp:docPr id="38" name="图片 38" descr="6ce06175b317a5dc04a33fca5b809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6ce06175b317a5dc04a33fca5b8091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39390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B1F96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2.2023-2024学年度国家励志奖学金</w:t>
      </w:r>
    </w:p>
    <w:p w14:paraId="6BCE96D3">
      <w:pPr>
        <w:numPr>
          <w:numId w:val="0"/>
        </w:numPr>
        <w:jc w:val="center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drawing>
          <wp:inline distT="0" distB="0" distL="114300" distR="114300">
            <wp:extent cx="2739390" cy="2023110"/>
            <wp:effectExtent l="0" t="0" r="3810" b="8890"/>
            <wp:docPr id="13" name="图片 13" descr="微信图片_202510101128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微信图片_2025101011283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39390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9930A">
      <w:pPr>
        <w:jc w:val="both"/>
        <w:rPr>
          <w:rFonts w:hint="eastAsia" w:ascii="宋体" w:hAnsi="宋体" w:eastAsia="宋体" w:cs="宋体"/>
          <w:b/>
          <w:bCs/>
          <w:sz w:val="24"/>
          <w:szCs w:val="24"/>
          <w:vertAlign w:val="baseline"/>
          <w:lang w:val="en-US" w:eastAsia="zh-CN"/>
        </w:rPr>
      </w:pPr>
    </w:p>
    <w:p w14:paraId="7CD1BD50">
      <w:pPr>
        <w:jc w:val="both"/>
        <w:rPr>
          <w:rFonts w:hint="eastAsia" w:ascii="宋体" w:hAnsi="宋体" w:eastAsia="宋体" w:cs="宋体"/>
          <w:b/>
          <w:bCs/>
          <w:sz w:val="24"/>
          <w:szCs w:val="24"/>
          <w:vertAlign w:val="baseline"/>
          <w:lang w:val="en-US" w:eastAsia="zh-CN"/>
        </w:rPr>
      </w:pPr>
    </w:p>
    <w:p w14:paraId="3368E79C">
      <w:pPr>
        <w:jc w:val="both"/>
        <w:rPr>
          <w:rFonts w:hint="eastAsia" w:ascii="宋体" w:hAnsi="宋体" w:eastAsia="宋体" w:cs="宋体"/>
          <w:b/>
          <w:bCs/>
          <w:sz w:val="24"/>
          <w:szCs w:val="24"/>
          <w:vertAlign w:val="baseline"/>
          <w:lang w:val="en-US" w:eastAsia="zh-CN"/>
        </w:rPr>
      </w:pPr>
    </w:p>
    <w:p w14:paraId="03F8C384">
      <w:pPr>
        <w:jc w:val="both"/>
        <w:rPr>
          <w:rFonts w:hint="eastAsia" w:ascii="宋体" w:hAnsi="宋体" w:eastAsia="宋体" w:cs="宋体"/>
          <w:b/>
          <w:bCs/>
          <w:sz w:val="24"/>
          <w:szCs w:val="24"/>
          <w:vertAlign w:val="baseline"/>
          <w:lang w:val="en-US" w:eastAsia="zh-CN"/>
        </w:rPr>
      </w:pPr>
    </w:p>
    <w:p w14:paraId="0F841DED">
      <w:pPr>
        <w:jc w:val="both"/>
        <w:rPr>
          <w:rFonts w:hint="eastAsia" w:ascii="宋体" w:hAnsi="宋体" w:eastAsia="宋体" w:cs="宋体"/>
          <w:b/>
          <w:bCs/>
          <w:sz w:val="24"/>
          <w:szCs w:val="24"/>
          <w:vertAlign w:val="baseline"/>
          <w:lang w:val="en-US" w:eastAsia="zh-CN"/>
        </w:rPr>
      </w:pPr>
    </w:p>
    <w:p w14:paraId="3C77609B">
      <w:pPr>
        <w:jc w:val="both"/>
        <w:rPr>
          <w:rFonts w:hint="eastAsia" w:ascii="宋体" w:hAnsi="宋体" w:eastAsia="宋体" w:cs="宋体"/>
          <w:b/>
          <w:bCs/>
          <w:sz w:val="24"/>
          <w:szCs w:val="24"/>
          <w:vertAlign w:val="baseline"/>
          <w:lang w:val="en-US" w:eastAsia="zh-CN"/>
        </w:rPr>
      </w:pPr>
    </w:p>
    <w:p w14:paraId="74407AFA">
      <w:pPr>
        <w:jc w:val="both"/>
        <w:rPr>
          <w:rFonts w:hint="eastAsia" w:ascii="宋体" w:hAnsi="宋体" w:eastAsia="宋体" w:cs="宋体"/>
          <w:b/>
          <w:bCs/>
          <w:sz w:val="24"/>
          <w:szCs w:val="24"/>
          <w:vertAlign w:val="baseline"/>
          <w:lang w:val="en-US" w:eastAsia="zh-CN"/>
        </w:rPr>
      </w:pPr>
    </w:p>
    <w:p w14:paraId="0D1BE195">
      <w:pPr>
        <w:jc w:val="both"/>
        <w:rPr>
          <w:rFonts w:hint="eastAsia" w:ascii="宋体" w:hAnsi="宋体" w:eastAsia="宋体" w:cs="宋体"/>
          <w:b/>
          <w:bCs/>
          <w:sz w:val="24"/>
          <w:szCs w:val="24"/>
          <w:vertAlign w:val="baseline"/>
          <w:lang w:val="en-US" w:eastAsia="zh-CN"/>
        </w:rPr>
      </w:pPr>
    </w:p>
    <w:p w14:paraId="503098B4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3.2024-2025学年度湖南农业大学优秀团干</w:t>
      </w:r>
    </w:p>
    <w:p w14:paraId="24B99603">
      <w:pPr>
        <w:jc w:val="center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739390" cy="2023110"/>
            <wp:effectExtent l="0" t="0" r="3810" b="8890"/>
            <wp:docPr id="90" name="图片 26" descr="优秀团干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26" descr="优秀团干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39390" cy="202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53BE3">
      <w:pPr>
        <w:pStyle w:val="2"/>
        <w:bidi w:val="0"/>
        <w:rPr>
          <w:rFonts w:hint="eastAsia" w:ascii="宋体" w:hAnsi="宋体" w:eastAsia="宋体" w:cs="宋体"/>
          <w:b/>
          <w:bCs/>
          <w:sz w:val="24"/>
          <w:szCs w:val="24"/>
          <w:vertAlign w:val="baseline"/>
          <w:lang w:val="en-US" w:eastAsia="zh-CN"/>
        </w:rPr>
      </w:pPr>
      <w:r>
        <w:rPr>
          <w:rFonts w:hint="eastAsia"/>
          <w:lang w:val="en-US" w:eastAsia="zh-CN"/>
        </w:rPr>
        <w:t>4.2025-2026学年度湖南农业大学优秀团员</w:t>
      </w:r>
    </w:p>
    <w:p w14:paraId="612A4D85">
      <w:pPr>
        <w:numPr>
          <w:numId w:val="0"/>
        </w:numPr>
        <w:jc w:val="center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739390" cy="2023110"/>
            <wp:effectExtent l="0" t="0" r="3810" b="8890"/>
            <wp:docPr id="91" name="图片 28" descr="eb41e5b9f4a0cb39dc188086cac09a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28" descr="eb41e5b9f4a0cb39dc188086cac09a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39390" cy="202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EBCBF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5.2024-2025学年湖南农业大学三好学生标兵</w:t>
      </w:r>
    </w:p>
    <w:p w14:paraId="5E8B1439">
      <w:pPr>
        <w:numPr>
          <w:numId w:val="0"/>
        </w:numPr>
        <w:jc w:val="center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drawing>
          <wp:inline distT="0" distB="0" distL="114300" distR="114300">
            <wp:extent cx="2739390" cy="2023110"/>
            <wp:effectExtent l="0" t="0" r="3810" b="8890"/>
            <wp:docPr id="92" name="图片 27" descr="8234e6b8dd5719b5492c93a29d2a3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27" descr="8234e6b8dd5719b5492c93a29d2a34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39390" cy="202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076DF1"/>
    <w:multiLevelType w:val="singleLevel"/>
    <w:tmpl w:val="17076DF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BjZTMxOGJkMzFjNDg5NDk1ZWE3MGIzOWY0NmIyZmQifQ=="/>
  </w:docVars>
  <w:rsids>
    <w:rsidRoot w:val="00000000"/>
    <w:rsid w:val="27B80915"/>
    <w:rsid w:val="44AE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7"/>
    <w:unhideWhenUsed/>
    <w:qFormat/>
    <w:uiPriority w:val="0"/>
    <w:pPr>
      <w:keepNext/>
      <w:keepLines/>
      <w:adjustRightInd w:val="0"/>
      <w:spacing w:beforeLines="0" w:beforeAutospacing="0" w:afterLines="0" w:afterAutospacing="0" w:line="240" w:lineRule="auto"/>
      <w:ind w:firstLine="723" w:firstLineChars="200"/>
      <w:outlineLvl w:val="1"/>
    </w:pPr>
    <w:rPr>
      <w:rFonts w:ascii="Arial" w:hAnsi="Arial" w:eastAsia="宋体"/>
      <w:b/>
      <w:sz w:val="28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semiHidden/>
    <w:unhideWhenUsed/>
    <w:qFormat/>
    <w:uiPriority w:val="99"/>
    <w:rPr>
      <w:color w:val="0000FF"/>
      <w:u w:val="single"/>
    </w:rPr>
  </w:style>
  <w:style w:type="character" w:customStyle="1" w:styleId="7">
    <w:name w:val="标题 2 Char"/>
    <w:link w:val="2"/>
    <w:uiPriority w:val="0"/>
    <w:rPr>
      <w:rFonts w:ascii="Arial" w:hAnsi="Arial" w:eastAsia="宋体"/>
      <w:b/>
      <w:sz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73</Words>
  <Characters>76</Characters>
  <Lines>0</Lines>
  <Paragraphs>0</Paragraphs>
  <TotalTime>2</TotalTime>
  <ScaleCrop>false</ScaleCrop>
  <LinksUpToDate>false</LinksUpToDate>
  <CharactersWithSpaces>76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2026-09-11T07:26:00Z</dcterms:created>
  <dc:creator>86136</dc:creator>
  <cp:lastModifiedBy>陈昕</cp:lastModifiedBy>
  <dcterms:modified xsi:type="dcterms:W3CDTF">2026-09-11T09:20:11Z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KSOTemplateDocerSaveRecord">
    <vt:lpwstr>eyJoZGlkIjoiYWQ3Yzk0ODMwZmMyOTMxODU5Njg5ZWZhYzM2YjhiZTgiLCJ1c2VySWQiOiI1MzIzNTE1MDYifQ==</vt:lpwstr>
  </property>
  <property fmtid="{D5CDD505-2E9C-101B-9397-08002B2CF9AE}" pid="4" name="ICV">
    <vt:lpwstr>4CF9297B93FD499E9FA1663DD6CE9A11_13</vt:lpwstr>
  </property>
</Properties>
</file>